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240" w:type="dxa"/>
        <w:tblLook w:val="04A0" w:firstRow="1" w:lastRow="0" w:firstColumn="1" w:lastColumn="0" w:noHBand="0" w:noVBand="1"/>
      </w:tblPr>
      <w:tblGrid>
        <w:gridCol w:w="1043"/>
        <w:gridCol w:w="9861"/>
        <w:gridCol w:w="3336"/>
      </w:tblGrid>
      <w:tr w:rsidR="00090481" w:rsidTr="00046AB4">
        <w:trPr>
          <w:trHeight w:val="669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KOD</w:t>
            </w:r>
          </w:p>
        </w:tc>
        <w:tc>
          <w:tcPr>
            <w:tcW w:w="9861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NAZWA</w:t>
            </w:r>
          </w:p>
        </w:tc>
        <w:tc>
          <w:tcPr>
            <w:tcW w:w="3336" w:type="dxa"/>
          </w:tcPr>
          <w:p w:rsidR="00090481" w:rsidRPr="00046AB4" w:rsidRDefault="00090481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POWIERZCHNIA (HA)</w:t>
            </w:r>
          </w:p>
        </w:tc>
      </w:tr>
      <w:tr w:rsidR="00090481" w:rsidTr="00046AB4">
        <w:trPr>
          <w:trHeight w:val="669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C</w:t>
            </w:r>
          </w:p>
        </w:tc>
        <w:tc>
          <w:tcPr>
            <w:tcW w:w="9861" w:type="dxa"/>
          </w:tcPr>
          <w:p w:rsidR="00090481" w:rsidRPr="00046AB4" w:rsidRDefault="00090481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Drzewostany na obszarach ze szkodami powodowanymi przez bobry</w:t>
            </w:r>
          </w:p>
        </w:tc>
        <w:tc>
          <w:tcPr>
            <w:tcW w:w="3336" w:type="dxa"/>
          </w:tcPr>
          <w:p w:rsidR="00090481" w:rsidRPr="00046AB4" w:rsidRDefault="00090481" w:rsidP="00090481">
            <w:pPr>
              <w:jc w:val="right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33,35</w:t>
            </w:r>
          </w:p>
        </w:tc>
      </w:tr>
      <w:tr w:rsidR="00090481" w:rsidTr="00046AB4">
        <w:trPr>
          <w:trHeight w:val="669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A</w:t>
            </w:r>
          </w:p>
        </w:tc>
        <w:tc>
          <w:tcPr>
            <w:tcW w:w="9861" w:type="dxa"/>
          </w:tcPr>
          <w:p w:rsidR="00090481" w:rsidRPr="00046AB4" w:rsidRDefault="00090481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Strefy ochrony całorocznej ptaków</w:t>
            </w:r>
          </w:p>
        </w:tc>
        <w:tc>
          <w:tcPr>
            <w:tcW w:w="3336" w:type="dxa"/>
          </w:tcPr>
          <w:p w:rsidR="00090481" w:rsidRPr="00046AB4" w:rsidRDefault="00090481" w:rsidP="00090481">
            <w:pPr>
              <w:jc w:val="right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21,49</w:t>
            </w:r>
          </w:p>
        </w:tc>
      </w:tr>
      <w:tr w:rsidR="00090481" w:rsidTr="00046AB4">
        <w:trPr>
          <w:trHeight w:val="724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B</w:t>
            </w:r>
          </w:p>
        </w:tc>
        <w:tc>
          <w:tcPr>
            <w:tcW w:w="9861" w:type="dxa"/>
          </w:tcPr>
          <w:p w:rsidR="00090481" w:rsidRPr="00046AB4" w:rsidRDefault="00090481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Drzewostany na siedliskach bagiennych</w:t>
            </w:r>
          </w:p>
        </w:tc>
        <w:tc>
          <w:tcPr>
            <w:tcW w:w="3336" w:type="dxa"/>
          </w:tcPr>
          <w:p w:rsidR="00090481" w:rsidRPr="00046AB4" w:rsidRDefault="00090481" w:rsidP="00090481">
            <w:pPr>
              <w:jc w:val="right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752,80</w:t>
            </w:r>
          </w:p>
        </w:tc>
      </w:tr>
      <w:tr w:rsidR="00090481" w:rsidTr="00046AB4">
        <w:trPr>
          <w:trHeight w:val="669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E</w:t>
            </w:r>
          </w:p>
        </w:tc>
        <w:tc>
          <w:tcPr>
            <w:tcW w:w="9861" w:type="dxa"/>
          </w:tcPr>
          <w:p w:rsidR="00090481" w:rsidRPr="00046AB4" w:rsidRDefault="00090481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Drzewostany stanowiące enklawy wśród pól</w:t>
            </w:r>
          </w:p>
        </w:tc>
        <w:tc>
          <w:tcPr>
            <w:tcW w:w="3336" w:type="dxa"/>
          </w:tcPr>
          <w:p w:rsidR="00090481" w:rsidRPr="00046AB4" w:rsidRDefault="00090481" w:rsidP="00090481">
            <w:pPr>
              <w:jc w:val="right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18,37</w:t>
            </w:r>
          </w:p>
        </w:tc>
        <w:bookmarkStart w:id="0" w:name="_GoBack"/>
        <w:bookmarkEnd w:id="0"/>
      </w:tr>
      <w:tr w:rsidR="00090481" w:rsidTr="00046AB4">
        <w:trPr>
          <w:trHeight w:val="669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D</w:t>
            </w:r>
          </w:p>
        </w:tc>
        <w:tc>
          <w:tcPr>
            <w:tcW w:w="9861" w:type="dxa"/>
          </w:tcPr>
          <w:p w:rsidR="00090481" w:rsidRPr="00046AB4" w:rsidRDefault="00090481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Drzewostany związane z ochroną dziedzictwa kulturowego</w:t>
            </w:r>
          </w:p>
        </w:tc>
        <w:tc>
          <w:tcPr>
            <w:tcW w:w="3336" w:type="dxa"/>
          </w:tcPr>
          <w:p w:rsidR="00090481" w:rsidRPr="00046AB4" w:rsidRDefault="00090481" w:rsidP="00090481">
            <w:pPr>
              <w:jc w:val="right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1,17</w:t>
            </w:r>
          </w:p>
        </w:tc>
      </w:tr>
      <w:tr w:rsidR="00090481" w:rsidTr="00046AB4">
        <w:trPr>
          <w:trHeight w:val="669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R</w:t>
            </w:r>
          </w:p>
        </w:tc>
        <w:tc>
          <w:tcPr>
            <w:tcW w:w="9861" w:type="dxa"/>
          </w:tcPr>
          <w:p w:rsidR="00090481" w:rsidRPr="00046AB4" w:rsidRDefault="00090481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Rezerwaty przyrody</w:t>
            </w:r>
          </w:p>
        </w:tc>
        <w:tc>
          <w:tcPr>
            <w:tcW w:w="3336" w:type="dxa"/>
          </w:tcPr>
          <w:p w:rsidR="00090481" w:rsidRPr="00046AB4" w:rsidRDefault="00090481" w:rsidP="00090481">
            <w:pPr>
              <w:jc w:val="right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350,65</w:t>
            </w:r>
          </w:p>
        </w:tc>
      </w:tr>
      <w:tr w:rsidR="00090481" w:rsidTr="00046AB4">
        <w:trPr>
          <w:trHeight w:val="1394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T</w:t>
            </w:r>
          </w:p>
        </w:tc>
        <w:tc>
          <w:tcPr>
            <w:tcW w:w="9861" w:type="dxa"/>
          </w:tcPr>
          <w:p w:rsidR="00090481" w:rsidRPr="00046AB4" w:rsidRDefault="00046AB4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D-</w:t>
            </w:r>
            <w:r w:rsidR="00090481" w:rsidRPr="00046AB4">
              <w:rPr>
                <w:sz w:val="32"/>
                <w:szCs w:val="32"/>
              </w:rPr>
              <w:t>stany na obszarach o zwiększonej trudności przy pozyskaniu i zrywce</w:t>
            </w:r>
          </w:p>
        </w:tc>
        <w:tc>
          <w:tcPr>
            <w:tcW w:w="3336" w:type="dxa"/>
          </w:tcPr>
          <w:p w:rsidR="00090481" w:rsidRPr="00046AB4" w:rsidRDefault="00046AB4" w:rsidP="00090481">
            <w:pPr>
              <w:jc w:val="right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73,45</w:t>
            </w:r>
          </w:p>
        </w:tc>
      </w:tr>
      <w:tr w:rsidR="00090481" w:rsidTr="00046AB4">
        <w:trPr>
          <w:trHeight w:val="669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W</w:t>
            </w:r>
          </w:p>
        </w:tc>
        <w:tc>
          <w:tcPr>
            <w:tcW w:w="9861" w:type="dxa"/>
          </w:tcPr>
          <w:p w:rsidR="00090481" w:rsidRPr="00046AB4" w:rsidRDefault="00046AB4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 xml:space="preserve">Drzewostany na nadbrzeżnych strefach </w:t>
            </w:r>
            <w:proofErr w:type="spellStart"/>
            <w:r w:rsidRPr="00046AB4">
              <w:rPr>
                <w:sz w:val="32"/>
                <w:szCs w:val="32"/>
              </w:rPr>
              <w:t>ekotonowych</w:t>
            </w:r>
            <w:proofErr w:type="spellEnd"/>
          </w:p>
        </w:tc>
        <w:tc>
          <w:tcPr>
            <w:tcW w:w="3336" w:type="dxa"/>
          </w:tcPr>
          <w:p w:rsidR="00090481" w:rsidRPr="00046AB4" w:rsidRDefault="00046AB4" w:rsidP="00090481">
            <w:pPr>
              <w:jc w:val="right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39,20</w:t>
            </w:r>
          </w:p>
        </w:tc>
      </w:tr>
      <w:tr w:rsidR="00090481" w:rsidTr="00046AB4">
        <w:trPr>
          <w:trHeight w:val="669"/>
        </w:trPr>
        <w:tc>
          <w:tcPr>
            <w:tcW w:w="1043" w:type="dxa"/>
          </w:tcPr>
          <w:p w:rsidR="00090481" w:rsidRPr="00046AB4" w:rsidRDefault="00090481" w:rsidP="00090481">
            <w:pPr>
              <w:jc w:val="center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Z</w:t>
            </w:r>
          </w:p>
        </w:tc>
        <w:tc>
          <w:tcPr>
            <w:tcW w:w="9861" w:type="dxa"/>
          </w:tcPr>
          <w:p w:rsidR="00090481" w:rsidRPr="00046AB4" w:rsidRDefault="00046AB4">
            <w:pPr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Drzewostany na źródliskach i strefach wysięków</w:t>
            </w:r>
          </w:p>
        </w:tc>
        <w:tc>
          <w:tcPr>
            <w:tcW w:w="3336" w:type="dxa"/>
          </w:tcPr>
          <w:p w:rsidR="00090481" w:rsidRPr="00046AB4" w:rsidRDefault="00046AB4" w:rsidP="00090481">
            <w:pPr>
              <w:jc w:val="right"/>
              <w:rPr>
                <w:sz w:val="32"/>
                <w:szCs w:val="32"/>
              </w:rPr>
            </w:pPr>
            <w:r w:rsidRPr="00046AB4">
              <w:rPr>
                <w:sz w:val="32"/>
                <w:szCs w:val="32"/>
              </w:rPr>
              <w:t>22,15</w:t>
            </w:r>
          </w:p>
        </w:tc>
      </w:tr>
      <w:tr w:rsidR="00090481" w:rsidTr="00046AB4">
        <w:trPr>
          <w:trHeight w:val="724"/>
        </w:trPr>
        <w:tc>
          <w:tcPr>
            <w:tcW w:w="10904" w:type="dxa"/>
            <w:gridSpan w:val="2"/>
          </w:tcPr>
          <w:p w:rsidR="00090481" w:rsidRPr="00046AB4" w:rsidRDefault="00090481" w:rsidP="00090481">
            <w:pPr>
              <w:jc w:val="center"/>
              <w:rPr>
                <w:b/>
                <w:sz w:val="32"/>
                <w:szCs w:val="32"/>
              </w:rPr>
            </w:pPr>
            <w:r w:rsidRPr="00046AB4">
              <w:rPr>
                <w:b/>
                <w:sz w:val="32"/>
                <w:szCs w:val="32"/>
              </w:rPr>
              <w:t>OGÓŁEM NADLEŚNICTWO DAMNICA</w:t>
            </w:r>
          </w:p>
        </w:tc>
        <w:tc>
          <w:tcPr>
            <w:tcW w:w="3336" w:type="dxa"/>
          </w:tcPr>
          <w:p w:rsidR="00090481" w:rsidRPr="00046AB4" w:rsidRDefault="00046AB4" w:rsidP="00090481">
            <w:pPr>
              <w:jc w:val="right"/>
              <w:rPr>
                <w:b/>
                <w:sz w:val="32"/>
                <w:szCs w:val="32"/>
              </w:rPr>
            </w:pPr>
            <w:r w:rsidRPr="00046AB4">
              <w:rPr>
                <w:b/>
                <w:sz w:val="32"/>
                <w:szCs w:val="32"/>
              </w:rPr>
              <w:t>1312,63</w:t>
            </w:r>
          </w:p>
        </w:tc>
      </w:tr>
    </w:tbl>
    <w:p w:rsidR="000C1EA0" w:rsidRDefault="000C1EA0"/>
    <w:sectPr w:rsidR="000C1EA0" w:rsidSect="00046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81"/>
    <w:rsid w:val="00046AB4"/>
    <w:rsid w:val="00090481"/>
    <w:rsid w:val="000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Krysiak</dc:creator>
  <cp:lastModifiedBy>Anna Krysiak</cp:lastModifiedBy>
  <cp:revision>1</cp:revision>
  <dcterms:created xsi:type="dcterms:W3CDTF">2014-05-30T10:38:00Z</dcterms:created>
  <dcterms:modified xsi:type="dcterms:W3CDTF">2014-05-30T10:58:00Z</dcterms:modified>
</cp:coreProperties>
</file>